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E6F4" w14:textId="77777777" w:rsidR="00F52BF2" w:rsidRDefault="00F52BF2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FBFE585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419">
        <w:rPr>
          <w:rFonts w:ascii="Times New Roman" w:hAnsi="Times New Roman"/>
          <w:b/>
          <w:sz w:val="24"/>
          <w:szCs w:val="24"/>
        </w:rPr>
        <w:t>ТРЕБОВАНИЯ К ОФОРМЛЕНИЮ МАТЕРИАЛОВ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419">
        <w:rPr>
          <w:rFonts w:ascii="Times New Roman" w:hAnsi="Times New Roman"/>
          <w:b/>
          <w:sz w:val="24"/>
          <w:szCs w:val="24"/>
        </w:rPr>
        <w:t>ПУБЛИКАЦИИ</w:t>
      </w:r>
    </w:p>
    <w:p w14:paraId="7FD51912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FCE30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2419">
        <w:rPr>
          <w:rFonts w:ascii="Times New Roman" w:hAnsi="Times New Roman"/>
          <w:i/>
          <w:sz w:val="24"/>
          <w:szCs w:val="24"/>
        </w:rPr>
        <w:t xml:space="preserve">Формат текста: </w:t>
      </w:r>
      <w:r w:rsidRPr="00182419">
        <w:rPr>
          <w:rFonts w:ascii="Times New Roman" w:hAnsi="Times New Roman"/>
          <w:i/>
          <w:sz w:val="24"/>
          <w:szCs w:val="24"/>
          <w:lang w:val="en-US"/>
        </w:rPr>
        <w:t>Microsoft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2419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182419">
        <w:rPr>
          <w:rFonts w:ascii="Times New Roman" w:hAnsi="Times New Roman"/>
          <w:i/>
          <w:sz w:val="24"/>
          <w:szCs w:val="24"/>
        </w:rPr>
        <w:t>.</w:t>
      </w:r>
    </w:p>
    <w:p w14:paraId="1E05CAA7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i/>
          <w:sz w:val="24"/>
          <w:szCs w:val="24"/>
        </w:rPr>
        <w:lastRenderedPageBreak/>
        <w:t xml:space="preserve">Параметры страницы: </w:t>
      </w:r>
      <w:r w:rsidRPr="00182419">
        <w:rPr>
          <w:rFonts w:ascii="Times New Roman" w:hAnsi="Times New Roman"/>
          <w:sz w:val="24"/>
          <w:szCs w:val="24"/>
        </w:rPr>
        <w:t>формат – А4;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419">
        <w:rPr>
          <w:rFonts w:ascii="Times New Roman" w:hAnsi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0 мм"/>
        </w:smartTagPr>
        <w:r w:rsidRPr="00182419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82419">
          <w:rPr>
            <w:rFonts w:ascii="Times New Roman" w:hAnsi="Times New Roman"/>
            <w:sz w:val="24"/>
            <w:szCs w:val="24"/>
          </w:rPr>
          <w:t>мм</w:t>
        </w:r>
      </w:smartTag>
      <w:r w:rsidRPr="0018241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419">
        <w:rPr>
          <w:rFonts w:ascii="Times New Roman" w:hAnsi="Times New Roman"/>
          <w:sz w:val="24"/>
          <w:szCs w:val="24"/>
        </w:rPr>
        <w:t>межстрочный интервал – одинарный;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</w:rPr>
        <w:t>абзац – 1,25.</w:t>
      </w:r>
    </w:p>
    <w:p w14:paraId="5F3C1985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2419">
        <w:rPr>
          <w:rFonts w:ascii="Times New Roman" w:hAnsi="Times New Roman"/>
          <w:i/>
          <w:sz w:val="24"/>
          <w:szCs w:val="24"/>
        </w:rPr>
        <w:t>Шрифт</w:t>
      </w:r>
      <w:r w:rsidRPr="00182419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182419">
        <w:rPr>
          <w:rFonts w:ascii="Times New Roman" w:hAnsi="Times New Roman"/>
          <w:sz w:val="24"/>
          <w:szCs w:val="24"/>
          <w:lang w:val="en-US"/>
        </w:rPr>
        <w:t xml:space="preserve">Times New Roman, </w:t>
      </w:r>
      <w:r w:rsidRPr="00182419">
        <w:rPr>
          <w:rFonts w:ascii="Times New Roman" w:hAnsi="Times New Roman"/>
          <w:sz w:val="24"/>
          <w:szCs w:val="24"/>
        </w:rPr>
        <w:t>размер</w:t>
      </w:r>
      <w:r w:rsidRPr="00182419">
        <w:rPr>
          <w:rFonts w:ascii="Times New Roman" w:hAnsi="Times New Roman"/>
          <w:sz w:val="24"/>
          <w:szCs w:val="24"/>
          <w:lang w:val="en-US"/>
        </w:rPr>
        <w:t xml:space="preserve"> 14.</w:t>
      </w:r>
    </w:p>
    <w:p w14:paraId="1FABEDA4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1C87CC1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2419">
        <w:rPr>
          <w:rFonts w:ascii="Times New Roman" w:hAnsi="Times New Roman"/>
          <w:i/>
          <w:sz w:val="24"/>
          <w:szCs w:val="24"/>
        </w:rPr>
        <w:t>Структура статьи:</w:t>
      </w:r>
    </w:p>
    <w:p w14:paraId="2366B93A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Название статьи</w:t>
      </w:r>
    </w:p>
    <w:p w14:paraId="36DCB9FE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</w:t>
      </w:r>
      <w:r w:rsidRPr="00182419">
        <w:rPr>
          <w:rFonts w:ascii="Times New Roman" w:hAnsi="Times New Roman"/>
          <w:sz w:val="24"/>
          <w:szCs w:val="24"/>
        </w:rPr>
        <w:t xml:space="preserve"> автора (-</w:t>
      </w:r>
      <w:proofErr w:type="spellStart"/>
      <w:r w:rsidRPr="00182419">
        <w:rPr>
          <w:rFonts w:ascii="Times New Roman" w:hAnsi="Times New Roman"/>
          <w:sz w:val="24"/>
          <w:szCs w:val="24"/>
        </w:rPr>
        <w:t>ов</w:t>
      </w:r>
      <w:proofErr w:type="spellEnd"/>
      <w:r w:rsidRPr="00182419">
        <w:rPr>
          <w:rFonts w:ascii="Times New Roman" w:hAnsi="Times New Roman"/>
          <w:sz w:val="24"/>
          <w:szCs w:val="24"/>
        </w:rPr>
        <w:t>),</w:t>
      </w:r>
    </w:p>
    <w:p w14:paraId="4CD80988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название организации</w:t>
      </w:r>
    </w:p>
    <w:p w14:paraId="16F29275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(город, государство), электронная почта</w:t>
      </w:r>
    </w:p>
    <w:p w14:paraId="72E94321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144C4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 xml:space="preserve">Текст статьи (до 6 </w:t>
      </w:r>
      <w:proofErr w:type="spellStart"/>
      <w:r w:rsidRPr="00182419">
        <w:rPr>
          <w:rFonts w:ascii="Times New Roman" w:hAnsi="Times New Roman"/>
          <w:sz w:val="24"/>
          <w:szCs w:val="24"/>
        </w:rPr>
        <w:t>стр</w:t>
      </w:r>
      <w:proofErr w:type="spellEnd"/>
      <w:r w:rsidRPr="00182419">
        <w:rPr>
          <w:rFonts w:ascii="Times New Roman" w:hAnsi="Times New Roman"/>
          <w:sz w:val="24"/>
          <w:szCs w:val="24"/>
        </w:rPr>
        <w:t>)</w:t>
      </w:r>
    </w:p>
    <w:p w14:paraId="0678161B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 xml:space="preserve">Ссылки в тексте на используемые литературные источники </w:t>
      </w:r>
      <w:r>
        <w:rPr>
          <w:rFonts w:ascii="Times New Roman" w:hAnsi="Times New Roman"/>
          <w:sz w:val="24"/>
          <w:szCs w:val="24"/>
        </w:rPr>
        <w:t>оформляются в скобках, например,</w:t>
      </w:r>
      <w:r w:rsidRPr="00182419">
        <w:rPr>
          <w:rFonts w:ascii="Times New Roman" w:hAnsi="Times New Roman"/>
          <w:sz w:val="24"/>
          <w:szCs w:val="24"/>
        </w:rPr>
        <w:t xml:space="preserve"> (Иванов, 2012)</w:t>
      </w:r>
    </w:p>
    <w:p w14:paraId="47F4C9DF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F15578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419">
        <w:rPr>
          <w:rFonts w:ascii="Times New Roman" w:hAnsi="Times New Roman"/>
          <w:b/>
          <w:sz w:val="24"/>
          <w:szCs w:val="24"/>
        </w:rPr>
        <w:t>Библиографический список приводится в алфавитном порядке</w:t>
      </w:r>
    </w:p>
    <w:p w14:paraId="09688DD3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159818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Артемьев В.Г. Транспортировка пчелиных семей // Пчеловодство. 2005. №3. С. 12-13.</w:t>
      </w:r>
    </w:p>
    <w:p w14:paraId="56788C49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Голиков В.М. Оценка конкурентоспособности продукции пчеловодства Беларуси в условиях развития глобальной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</w:rPr>
        <w:t>// Вестник аграрной науки. 2009. №2. С. 22–29.</w:t>
      </w:r>
    </w:p>
    <w:p w14:paraId="69AAB5DE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Еськов Е.К. Этология медоносной пчелы. М.: Колос. 1992.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</w:rPr>
        <w:t>332 с.</w:t>
      </w:r>
    </w:p>
    <w:p w14:paraId="550FEE53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6B679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 xml:space="preserve">Рисунки и фотографии в формате </w:t>
      </w:r>
      <w:r w:rsidRPr="00182419">
        <w:rPr>
          <w:rFonts w:ascii="Times New Roman" w:hAnsi="Times New Roman"/>
          <w:sz w:val="24"/>
          <w:szCs w:val="24"/>
          <w:lang w:val="en-US"/>
        </w:rPr>
        <w:t>JPEG</w:t>
      </w:r>
      <w:r w:rsidRPr="00182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82419">
        <w:rPr>
          <w:rFonts w:ascii="Times New Roman" w:hAnsi="Times New Roman"/>
          <w:sz w:val="24"/>
          <w:szCs w:val="24"/>
        </w:rPr>
        <w:t>расширением не ниже 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  <w:lang w:val="en-US"/>
        </w:rPr>
        <w:t>dpi</w:t>
      </w:r>
      <w:r w:rsidRPr="00182419">
        <w:rPr>
          <w:rFonts w:ascii="Times New Roman" w:hAnsi="Times New Roman"/>
          <w:sz w:val="24"/>
          <w:szCs w:val="24"/>
        </w:rPr>
        <w:t>.</w:t>
      </w:r>
    </w:p>
    <w:p w14:paraId="5103355E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Размер статьи, включая таблицы и рисунки, не должен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419">
        <w:rPr>
          <w:rFonts w:ascii="Times New Roman" w:hAnsi="Times New Roman"/>
          <w:sz w:val="24"/>
          <w:szCs w:val="24"/>
        </w:rPr>
        <w:t>6 страниц.</w:t>
      </w:r>
    </w:p>
    <w:p w14:paraId="03234931" w14:textId="77777777" w:rsidR="008D4CD8" w:rsidRPr="00182419" w:rsidRDefault="008D4CD8" w:rsidP="00182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Доклады, не соответствующие указанным требованиям, не рассматриваются и не подлежат публикации.</w:t>
      </w:r>
    </w:p>
    <w:p w14:paraId="7BBBA1CE" w14:textId="77777777" w:rsidR="008D4CD8" w:rsidRDefault="008D4CD8" w:rsidP="00D20615">
      <w:pPr>
        <w:rPr>
          <w:rFonts w:ascii="Times New Roman" w:hAnsi="Times New Roman"/>
          <w:sz w:val="24"/>
          <w:szCs w:val="24"/>
        </w:rPr>
      </w:pPr>
    </w:p>
    <w:p w14:paraId="683B6734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49F3211D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0F4A2C9B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2B9DEC55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6480514B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29BB90F9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1BB57B6C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1C4CA558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436FE2E8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3660B220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369E5948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73D3E8F5" w14:textId="77777777" w:rsidR="00F52BF2" w:rsidRDefault="00F52BF2" w:rsidP="00D20615">
      <w:pPr>
        <w:jc w:val="center"/>
        <w:rPr>
          <w:rFonts w:ascii="Times New Roman" w:hAnsi="Times New Roman"/>
          <w:sz w:val="24"/>
          <w:szCs w:val="24"/>
        </w:rPr>
      </w:pPr>
    </w:p>
    <w:p w14:paraId="239CFBFD" w14:textId="77777777" w:rsidR="008D4CD8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ЗАЯВКА НА УЧАСТИЕ</w:t>
      </w:r>
    </w:p>
    <w:p w14:paraId="587BCB7C" w14:textId="77777777" w:rsidR="008D4CD8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sz w:val="24"/>
          <w:szCs w:val="24"/>
        </w:rPr>
        <w:t>в работе Международной научно-практической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419">
        <w:rPr>
          <w:rFonts w:ascii="Times New Roman" w:hAnsi="Times New Roman"/>
          <w:sz w:val="24"/>
          <w:szCs w:val="24"/>
        </w:rPr>
        <w:t>конференции</w:t>
      </w:r>
    </w:p>
    <w:p w14:paraId="203A4531" w14:textId="77777777" w:rsidR="008D4CD8" w:rsidRPr="00182419" w:rsidRDefault="008D4CD8" w:rsidP="00D20615">
      <w:pPr>
        <w:jc w:val="center"/>
        <w:rPr>
          <w:rFonts w:ascii="Times New Roman" w:hAnsi="Times New Roman"/>
          <w:sz w:val="24"/>
          <w:szCs w:val="24"/>
        </w:rPr>
      </w:pPr>
      <w:r w:rsidRPr="00182419">
        <w:rPr>
          <w:rFonts w:ascii="Times New Roman" w:hAnsi="Times New Roman"/>
          <w:b/>
          <w:sz w:val="24"/>
          <w:szCs w:val="24"/>
        </w:rPr>
        <w:t>«Пчеловодство Чеченской Республики и других регионов со сходными природно-климатическими условиями»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2"/>
        <w:gridCol w:w="4752"/>
      </w:tblGrid>
      <w:tr w:rsidR="008D4CD8" w:rsidRPr="00182419" w14:paraId="62F7E818" w14:textId="77777777" w:rsidTr="00130D21">
        <w:trPr>
          <w:trHeight w:val="344"/>
        </w:trPr>
        <w:tc>
          <w:tcPr>
            <w:tcW w:w="4072" w:type="dxa"/>
          </w:tcPr>
          <w:p w14:paraId="767D26E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52" w:type="dxa"/>
          </w:tcPr>
          <w:p w14:paraId="3A4ACF1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57EE6373" w14:textId="77777777" w:rsidTr="00130D21">
        <w:trPr>
          <w:trHeight w:val="176"/>
        </w:trPr>
        <w:tc>
          <w:tcPr>
            <w:tcW w:w="4072" w:type="dxa"/>
          </w:tcPr>
          <w:p w14:paraId="5B8FBDC7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4752" w:type="dxa"/>
          </w:tcPr>
          <w:p w14:paraId="34706C10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73CBEC84" w14:textId="77777777" w:rsidTr="00130D21">
        <w:trPr>
          <w:trHeight w:val="176"/>
        </w:trPr>
        <w:tc>
          <w:tcPr>
            <w:tcW w:w="4072" w:type="dxa"/>
          </w:tcPr>
          <w:p w14:paraId="6F6A111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752" w:type="dxa"/>
          </w:tcPr>
          <w:p w14:paraId="531F534F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13C7B9E4" w14:textId="77777777" w:rsidTr="00130D21">
        <w:trPr>
          <w:trHeight w:val="368"/>
        </w:trPr>
        <w:tc>
          <w:tcPr>
            <w:tcW w:w="4072" w:type="dxa"/>
          </w:tcPr>
          <w:p w14:paraId="713D7697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52" w:type="dxa"/>
          </w:tcPr>
          <w:p w14:paraId="5DFB7BC2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3BCD5EFD" w14:textId="77777777" w:rsidTr="00130D21">
        <w:trPr>
          <w:trHeight w:val="336"/>
        </w:trPr>
        <w:tc>
          <w:tcPr>
            <w:tcW w:w="4072" w:type="dxa"/>
          </w:tcPr>
          <w:p w14:paraId="70330F54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2" w:type="dxa"/>
          </w:tcPr>
          <w:p w14:paraId="71E00FD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203CFC45" w14:textId="77777777" w:rsidTr="00130D21">
        <w:trPr>
          <w:trHeight w:val="248"/>
        </w:trPr>
        <w:tc>
          <w:tcPr>
            <w:tcW w:w="4072" w:type="dxa"/>
          </w:tcPr>
          <w:p w14:paraId="50C1D152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752" w:type="dxa"/>
          </w:tcPr>
          <w:p w14:paraId="36882695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76D12840" w14:textId="77777777" w:rsidTr="00130D21">
        <w:trPr>
          <w:trHeight w:val="296"/>
        </w:trPr>
        <w:tc>
          <w:tcPr>
            <w:tcW w:w="4072" w:type="dxa"/>
          </w:tcPr>
          <w:p w14:paraId="5EA6AA3F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52" w:type="dxa"/>
          </w:tcPr>
          <w:p w14:paraId="3ADE2228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52AF03F4" w14:textId="77777777" w:rsidTr="00130D21">
        <w:trPr>
          <w:trHeight w:val="200"/>
        </w:trPr>
        <w:tc>
          <w:tcPr>
            <w:tcW w:w="4072" w:type="dxa"/>
          </w:tcPr>
          <w:p w14:paraId="510229A4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52" w:type="dxa"/>
          </w:tcPr>
          <w:p w14:paraId="5B04654C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3D38A60A" w14:textId="77777777" w:rsidTr="00130D21">
        <w:trPr>
          <w:trHeight w:val="200"/>
        </w:trPr>
        <w:tc>
          <w:tcPr>
            <w:tcW w:w="4072" w:type="dxa"/>
          </w:tcPr>
          <w:p w14:paraId="1F377E56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Тип доклада (устный, стендовый)</w:t>
            </w:r>
          </w:p>
        </w:tc>
        <w:tc>
          <w:tcPr>
            <w:tcW w:w="4752" w:type="dxa"/>
          </w:tcPr>
          <w:p w14:paraId="2EF662C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62A82DCE" w14:textId="77777777" w:rsidTr="00130D21">
        <w:trPr>
          <w:trHeight w:val="320"/>
        </w:trPr>
        <w:tc>
          <w:tcPr>
            <w:tcW w:w="4072" w:type="dxa"/>
          </w:tcPr>
          <w:p w14:paraId="4146B27D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конференции – очное/</w:t>
            </w:r>
            <w:r w:rsidRPr="00182419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4752" w:type="dxa"/>
          </w:tcPr>
          <w:p w14:paraId="503A2B9E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D8" w:rsidRPr="00182419" w14:paraId="4EB84745" w14:textId="77777777" w:rsidTr="00130D21">
        <w:trPr>
          <w:trHeight w:val="224"/>
        </w:trPr>
        <w:tc>
          <w:tcPr>
            <w:tcW w:w="4072" w:type="dxa"/>
          </w:tcPr>
          <w:p w14:paraId="68F216C5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  <w:r w:rsidRPr="00182419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4752" w:type="dxa"/>
          </w:tcPr>
          <w:p w14:paraId="2A6062BA" w14:textId="77777777" w:rsidR="008D4CD8" w:rsidRPr="00182419" w:rsidRDefault="008D4CD8" w:rsidP="00182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309C5" w14:textId="77777777" w:rsidR="008D4CD8" w:rsidRPr="00182419" w:rsidRDefault="008D4CD8" w:rsidP="00D20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4CD8" w:rsidRPr="00182419" w:rsidSect="00B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A"/>
    <w:rsid w:val="0001629A"/>
    <w:rsid w:val="00030D05"/>
    <w:rsid w:val="000363A6"/>
    <w:rsid w:val="00064C71"/>
    <w:rsid w:val="001160BF"/>
    <w:rsid w:val="00130D21"/>
    <w:rsid w:val="00182419"/>
    <w:rsid w:val="0028415A"/>
    <w:rsid w:val="003644CA"/>
    <w:rsid w:val="00366792"/>
    <w:rsid w:val="0046358E"/>
    <w:rsid w:val="005605D1"/>
    <w:rsid w:val="00575592"/>
    <w:rsid w:val="00582800"/>
    <w:rsid w:val="005845EC"/>
    <w:rsid w:val="005970FE"/>
    <w:rsid w:val="005B1AC0"/>
    <w:rsid w:val="005C51F7"/>
    <w:rsid w:val="006135D7"/>
    <w:rsid w:val="006434A1"/>
    <w:rsid w:val="00661543"/>
    <w:rsid w:val="0068531C"/>
    <w:rsid w:val="00732AD9"/>
    <w:rsid w:val="007731EE"/>
    <w:rsid w:val="007A66FB"/>
    <w:rsid w:val="00820567"/>
    <w:rsid w:val="008D4CD8"/>
    <w:rsid w:val="00941486"/>
    <w:rsid w:val="00943838"/>
    <w:rsid w:val="009A5986"/>
    <w:rsid w:val="009A5FB2"/>
    <w:rsid w:val="00A627E3"/>
    <w:rsid w:val="00AA430A"/>
    <w:rsid w:val="00AB1B97"/>
    <w:rsid w:val="00AE6887"/>
    <w:rsid w:val="00B17653"/>
    <w:rsid w:val="00B6787F"/>
    <w:rsid w:val="00B84218"/>
    <w:rsid w:val="00BC6076"/>
    <w:rsid w:val="00BE0418"/>
    <w:rsid w:val="00BE0EFB"/>
    <w:rsid w:val="00C626B2"/>
    <w:rsid w:val="00D20615"/>
    <w:rsid w:val="00D37FF1"/>
    <w:rsid w:val="00D44C94"/>
    <w:rsid w:val="00D4694D"/>
    <w:rsid w:val="00E176E3"/>
    <w:rsid w:val="00EB7544"/>
    <w:rsid w:val="00EF3EC7"/>
    <w:rsid w:val="00F52BF2"/>
    <w:rsid w:val="00FA1452"/>
    <w:rsid w:val="00FB2116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7D6F13"/>
  <w15:docId w15:val="{F4A46FB4-6F8E-4D00-9F14-F04A44D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78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ЗООТЕХНИЯ</dc:creator>
  <cp:keywords/>
  <dc:description/>
  <cp:lastModifiedBy>Дмитрий Орлов</cp:lastModifiedBy>
  <cp:revision>2</cp:revision>
  <cp:lastPrinted>2016-12-29T05:54:00Z</cp:lastPrinted>
  <dcterms:created xsi:type="dcterms:W3CDTF">2017-01-09T15:10:00Z</dcterms:created>
  <dcterms:modified xsi:type="dcterms:W3CDTF">2017-01-09T15:10:00Z</dcterms:modified>
</cp:coreProperties>
</file>